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DB2B" w14:textId="19C411C1" w:rsidR="00FB0D52" w:rsidRDefault="005608C3">
      <w:pPr>
        <w:pStyle w:val="Header1"/>
        <w:rPr>
          <w:rFonts w:ascii="Arial" w:hAnsi="Arial"/>
        </w:rPr>
      </w:pPr>
      <w:r>
        <w:rPr>
          <w:noProof/>
          <w:lang w:val="en-GB"/>
        </w:rPr>
        <w:drawing>
          <wp:anchor distT="50800" distB="50800" distL="50800" distR="50800" simplePos="0" relativeHeight="251657216" behindDoc="0" locked="0" layoutInCell="1" allowOverlap="1" wp14:anchorId="41FC13D7" wp14:editId="4A4E4CE7">
            <wp:simplePos x="0" y="0"/>
            <wp:positionH relativeFrom="page">
              <wp:posOffset>6223000</wp:posOffset>
            </wp:positionH>
            <wp:positionV relativeFrom="page">
              <wp:posOffset>95250</wp:posOffset>
            </wp:positionV>
            <wp:extent cx="1206500" cy="1066800"/>
            <wp:effectExtent l="0" t="0" r="0" b="0"/>
            <wp:wrapThrough wrapText="bothSides">
              <wp:wrapPolygon edited="0">
                <wp:start x="0" y="0"/>
                <wp:lineTo x="0" y="21214"/>
                <wp:lineTo x="21145" y="21214"/>
                <wp:lineTo x="21145"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t="5255" r="899" b="31000"/>
                    <a:stretch>
                      <a:fillRect/>
                    </a:stretch>
                  </pic:blipFill>
                  <pic:spPr bwMode="auto">
                    <a:xfrm>
                      <a:off x="0" y="0"/>
                      <a:ext cx="1206500" cy="1066800"/>
                    </a:xfrm>
                    <a:prstGeom prst="rect">
                      <a:avLst/>
                    </a:prstGeom>
                    <a:solidFill>
                      <a:srgbClr val="FFFFFF"/>
                    </a:solidFill>
                    <a:ln w="9525">
                      <a:noFill/>
                      <a:round/>
                      <a:headEnd/>
                      <a:tailEnd/>
                    </a:ln>
                  </pic:spPr>
                </pic:pic>
              </a:graphicData>
            </a:graphic>
            <wp14:sizeRelH relativeFrom="page">
              <wp14:pctWidth>0</wp14:pctWidth>
            </wp14:sizeRelH>
            <wp14:sizeRelV relativeFrom="page">
              <wp14:pctHeight>0</wp14:pctHeight>
            </wp14:sizeRelV>
          </wp:anchor>
        </w:drawing>
      </w:r>
      <w:r w:rsidR="00FB0D52">
        <w:rPr>
          <w:rFonts w:ascii="Arial" w:hAnsi="Arial"/>
        </w:rPr>
        <w:t>Reference: BPG 008</w:t>
      </w:r>
    </w:p>
    <w:p w14:paraId="6C48B9F0" w14:textId="77777777" w:rsidR="00FB0D52" w:rsidRDefault="00FB0D52">
      <w:pPr>
        <w:pStyle w:val="Header1"/>
        <w:rPr>
          <w:rFonts w:ascii="Arial" w:hAnsi="Arial"/>
        </w:rPr>
      </w:pPr>
      <w:r>
        <w:rPr>
          <w:rFonts w:ascii="Arial" w:hAnsi="Arial"/>
        </w:rPr>
        <w:t>Section: Safeguarding</w:t>
      </w:r>
    </w:p>
    <w:p w14:paraId="7CFBACF9" w14:textId="77777777" w:rsidR="00FB0D52" w:rsidRPr="005608C3" w:rsidRDefault="00FB0D52">
      <w:pPr>
        <w:jc w:val="both"/>
        <w:rPr>
          <w:rFonts w:ascii="Arial" w:hAnsi="Arial"/>
          <w:sz w:val="8"/>
          <w:szCs w:val="8"/>
        </w:rPr>
      </w:pPr>
    </w:p>
    <w:p w14:paraId="34C7050A" w14:textId="7AEC21F6" w:rsidR="00FB0D52" w:rsidRPr="005608C3" w:rsidRDefault="00FB0D52" w:rsidP="005608C3">
      <w:pPr>
        <w:jc w:val="both"/>
        <w:rPr>
          <w:rFonts w:ascii="Comic Sans MS Bold" w:hAnsi="Comic Sans MS Bold"/>
          <w:sz w:val="32"/>
        </w:rPr>
      </w:pPr>
      <w:r>
        <w:rPr>
          <w:rFonts w:ascii="Comic Sans MS Bold" w:hAnsi="Comic Sans MS Bold"/>
          <w:sz w:val="32"/>
        </w:rPr>
        <w:t xml:space="preserve">Mobile Phone and </w:t>
      </w:r>
      <w:r w:rsidR="00DF243E">
        <w:rPr>
          <w:rFonts w:ascii="Comic Sans MS Bold" w:hAnsi="Comic Sans MS Bold"/>
          <w:sz w:val="32"/>
        </w:rPr>
        <w:t>Digital Image</w:t>
      </w:r>
      <w:r>
        <w:rPr>
          <w:rFonts w:ascii="Comic Sans MS Bold" w:hAnsi="Comic Sans MS Bold"/>
          <w:sz w:val="32"/>
        </w:rPr>
        <w:t xml:space="preserve"> Policy</w:t>
      </w:r>
    </w:p>
    <w:p w14:paraId="52192E98" w14:textId="5CAF2518" w:rsidR="00FB0D52" w:rsidRDefault="005608C3">
      <w:pPr>
        <w:rPr>
          <w:rFonts w:ascii="Comic Sans MS Bold" w:hAnsi="Comic Sans MS Bold"/>
          <w:sz w:val="32"/>
        </w:rPr>
      </w:pPr>
      <w:r>
        <w:rPr>
          <w:noProof/>
          <w:lang w:val="en-GB" w:eastAsia="en-GB"/>
        </w:rPr>
        <mc:AlternateContent>
          <mc:Choice Requires="wps">
            <w:drawing>
              <wp:anchor distT="0" distB="0" distL="114300" distR="114300" simplePos="0" relativeHeight="251658240" behindDoc="0" locked="0" layoutInCell="1" allowOverlap="1" wp14:anchorId="43557313" wp14:editId="0033F342">
                <wp:simplePos x="0" y="0"/>
                <wp:positionH relativeFrom="page">
                  <wp:posOffset>431800</wp:posOffset>
                </wp:positionH>
                <wp:positionV relativeFrom="page">
                  <wp:posOffset>1149350</wp:posOffset>
                </wp:positionV>
                <wp:extent cx="6731000" cy="1206500"/>
                <wp:effectExtent l="0" t="0"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0" cy="1206500"/>
                        </a:xfrm>
                        <a:prstGeom prst="rect">
                          <a:avLst/>
                        </a:prstGeom>
                        <a:solidFill>
                          <a:srgbClr val="FFFFFF"/>
                        </a:solidFill>
                        <a:ln w="6350">
                          <a:solidFill>
                            <a:srgbClr val="000000"/>
                          </a:solidFill>
                          <a:round/>
                          <a:headEnd/>
                          <a:tailEnd/>
                        </a:ln>
                      </wps:spPr>
                      <wps:txbx>
                        <w:txbxContent>
                          <w:p w14:paraId="45FB07AF" w14:textId="77777777" w:rsidR="001C20A1" w:rsidRDefault="001C20A1" w:rsidP="001C20A1">
                            <w:pPr>
                              <w:rPr>
                                <w:rFonts w:ascii="Lucida Grande" w:hAnsi="Lucida Grande"/>
                                <w:b/>
                                <w:color w:val="2837A4"/>
                                <w:sz w:val="22"/>
                                <w:lang w:val="en-GB"/>
                              </w:rPr>
                            </w:pPr>
                            <w:r>
                              <w:rPr>
                                <w:rFonts w:ascii="Lucida Grande" w:hAnsi="Lucida Grande"/>
                                <w:b/>
                                <w:color w:val="2837A4"/>
                                <w:sz w:val="22"/>
                                <w:lang w:val="en-GB"/>
                              </w:rPr>
                              <w:t>Safeguarding and Welfare Requirements - Information and Records</w:t>
                            </w:r>
                          </w:p>
                          <w:p w14:paraId="4A62AD2C" w14:textId="77777777" w:rsidR="001C20A1" w:rsidRPr="000B2CE3" w:rsidRDefault="001C20A1" w:rsidP="001C20A1">
                            <w:pPr>
                              <w:rPr>
                                <w:rFonts w:ascii="Arial" w:hAnsi="Arial" w:cs="Arial"/>
                                <w:color w:val="4472C4"/>
                                <w:sz w:val="22"/>
                                <w:szCs w:val="22"/>
                                <w:lang w:val="en-GB"/>
                              </w:rPr>
                            </w:pPr>
                          </w:p>
                          <w:p w14:paraId="469A60B4" w14:textId="77777777" w:rsidR="001C20A1" w:rsidRPr="000B2CE3" w:rsidRDefault="001C20A1" w:rsidP="001C20A1">
                            <w:pPr>
                              <w:rPr>
                                <w:rFonts w:ascii="Arial" w:eastAsia="Times New Roman" w:hAnsi="Arial" w:cs="Arial"/>
                                <w:color w:val="4472C4"/>
                                <w:sz w:val="22"/>
                                <w:szCs w:val="22"/>
                                <w:lang w:val="en-GB" w:eastAsia="en-GB" w:bidi="x-none"/>
                              </w:rPr>
                            </w:pPr>
                            <w:r w:rsidRPr="000B2CE3">
                              <w:rPr>
                                <w:rFonts w:ascii="Arial" w:hAnsi="Arial" w:cs="Arial"/>
                                <w:color w:val="4472C4"/>
                                <w:sz w:val="22"/>
                                <w:szCs w:val="22"/>
                              </w:rPr>
                              <w:t>3.</w:t>
                            </w:r>
                            <w:proofErr w:type="gramStart"/>
                            <w:r w:rsidRPr="000B2CE3">
                              <w:rPr>
                                <w:rFonts w:ascii="Arial" w:hAnsi="Arial" w:cs="Arial"/>
                                <w:color w:val="4472C4"/>
                                <w:sz w:val="22"/>
                                <w:szCs w:val="22"/>
                              </w:rPr>
                              <w:t>71.Providers</w:t>
                            </w:r>
                            <w:proofErr w:type="gramEnd"/>
                            <w:r w:rsidRPr="000B2CE3">
                              <w:rPr>
                                <w:rFonts w:ascii="Arial" w:hAnsi="Arial" w:cs="Arial"/>
                                <w:color w:val="4472C4"/>
                                <w:sz w:val="22"/>
                                <w:szCs w:val="22"/>
                              </w:rPr>
                              <w:t xml:space="preserve"> must ensure that all staff understand the need to protect the privacy of the children in their care as well the legal requirements that exist to ensure that information relating to the child is handled in a way that ensures confidentiality. Parents and/or carers must be given access to all records about their child, provided that no relevant exemptions apply to their disclosure under the Data Protection Act.</w:t>
                            </w:r>
                          </w:p>
                          <w:p w14:paraId="36BBCBBD" w14:textId="0E7F5560" w:rsidR="00FB0D52" w:rsidRDefault="00FB0D52">
                            <w:pPr>
                              <w:rPr>
                                <w:rFonts w:eastAsia="Times New Roman"/>
                                <w:color w:val="auto"/>
                                <w:lang w:val="en-GB" w:eastAsia="en-GB"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57313" id="Rectangle 3" o:spid="_x0000_s1026" style="position:absolute;margin-left:34pt;margin-top:90.5pt;width:530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" strokeweight=".5pt">
                <v:stroke joinstyle="round"/>
                <v:path arrowok="t"/>
                <v:textbox inset="3pt,3pt,3pt,3pt">
                  <w:txbxContent>
                    <w:p w14:paraId="45FB07AF" w14:textId="77777777" w:rsidR="001C20A1" w:rsidRDefault="001C20A1" w:rsidP="001C20A1">
                      <w:pPr>
                        <w:rPr>
                          <w:rFonts w:ascii="Lucida Grande" w:hAnsi="Lucida Grande"/>
                          <w:b/>
                          <w:color w:val="2837A4"/>
                          <w:sz w:val="22"/>
                          <w:lang w:val="en-GB"/>
                        </w:rPr>
                      </w:pPr>
                      <w:r>
                        <w:rPr>
                          <w:rFonts w:ascii="Lucida Grande" w:hAnsi="Lucida Grande"/>
                          <w:b/>
                          <w:color w:val="2837A4"/>
                          <w:sz w:val="22"/>
                          <w:lang w:val="en-GB"/>
                        </w:rPr>
                        <w:t>Safeguarding and Welfare Requirements - Information and Records</w:t>
                      </w:r>
                    </w:p>
                    <w:p w14:paraId="4A62AD2C" w14:textId="77777777" w:rsidR="001C20A1" w:rsidRPr="000B2CE3" w:rsidRDefault="001C20A1" w:rsidP="001C20A1">
                      <w:pPr>
                        <w:rPr>
                          <w:rFonts w:ascii="Arial" w:hAnsi="Arial" w:cs="Arial"/>
                          <w:color w:val="4472C4"/>
                          <w:sz w:val="22"/>
                          <w:szCs w:val="22"/>
                          <w:lang w:val="en-GB"/>
                        </w:rPr>
                      </w:pPr>
                    </w:p>
                    <w:p w14:paraId="469A60B4" w14:textId="77777777" w:rsidR="001C20A1" w:rsidRPr="000B2CE3" w:rsidRDefault="001C20A1" w:rsidP="001C20A1">
                      <w:pPr>
                        <w:rPr>
                          <w:rFonts w:ascii="Arial" w:eastAsia="Times New Roman" w:hAnsi="Arial" w:cs="Arial"/>
                          <w:color w:val="4472C4"/>
                          <w:sz w:val="22"/>
                          <w:szCs w:val="22"/>
                          <w:lang w:val="en-GB" w:eastAsia="en-GB" w:bidi="x-none"/>
                        </w:rPr>
                      </w:pPr>
                      <w:r w:rsidRPr="000B2CE3">
                        <w:rPr>
                          <w:rFonts w:ascii="Arial" w:hAnsi="Arial" w:cs="Arial"/>
                          <w:color w:val="4472C4"/>
                          <w:sz w:val="22"/>
                          <w:szCs w:val="22"/>
                        </w:rPr>
                        <w:t>3.</w:t>
                      </w:r>
                      <w:proofErr w:type="gramStart"/>
                      <w:r w:rsidRPr="000B2CE3">
                        <w:rPr>
                          <w:rFonts w:ascii="Arial" w:hAnsi="Arial" w:cs="Arial"/>
                          <w:color w:val="4472C4"/>
                          <w:sz w:val="22"/>
                          <w:szCs w:val="22"/>
                        </w:rPr>
                        <w:t>71.Providers</w:t>
                      </w:r>
                      <w:proofErr w:type="gramEnd"/>
                      <w:r w:rsidRPr="000B2CE3">
                        <w:rPr>
                          <w:rFonts w:ascii="Arial" w:hAnsi="Arial" w:cs="Arial"/>
                          <w:color w:val="4472C4"/>
                          <w:sz w:val="22"/>
                          <w:szCs w:val="22"/>
                        </w:rPr>
                        <w:t xml:space="preserve"> must ensure that all staff understand the need to protect the privacy of the children in their care as well the legal requirements that exist to ensure that information relating to the child is handled in a way that ensures confidentiality. Parents and/or carers must be given access to all records about their child, provided that no relevant exemptions apply to their disclosure under the Data Protection Act.</w:t>
                      </w:r>
                    </w:p>
                    <w:p w14:paraId="36BBCBBD" w14:textId="0E7F5560" w:rsidR="00FB0D52" w:rsidRDefault="00FB0D52">
                      <w:pPr>
                        <w:rPr>
                          <w:rFonts w:eastAsia="Times New Roman"/>
                          <w:color w:val="auto"/>
                          <w:lang w:val="en-GB" w:eastAsia="en-GB" w:bidi="x-none"/>
                        </w:rPr>
                      </w:pPr>
                    </w:p>
                  </w:txbxContent>
                </v:textbox>
                <w10:wrap anchorx="page" anchory="page"/>
              </v:rect>
            </w:pict>
          </mc:Fallback>
        </mc:AlternateContent>
      </w:r>
    </w:p>
    <w:p w14:paraId="2B1D4E84" w14:textId="1BD9CCF1" w:rsidR="00FB0D52" w:rsidRDefault="00FB0D52">
      <w:pPr>
        <w:rPr>
          <w:rFonts w:ascii="Comic Sans MS Bold" w:hAnsi="Comic Sans MS Bold"/>
          <w:sz w:val="32"/>
        </w:rPr>
      </w:pPr>
    </w:p>
    <w:p w14:paraId="1E59FADE" w14:textId="77777777" w:rsidR="00FB0D52" w:rsidRDefault="00FB0D52">
      <w:pPr>
        <w:rPr>
          <w:rFonts w:ascii="Comic Sans MS Bold" w:hAnsi="Comic Sans MS Bold"/>
          <w:sz w:val="32"/>
        </w:rPr>
      </w:pPr>
    </w:p>
    <w:p w14:paraId="65775E99" w14:textId="77777777" w:rsidR="001C20A1" w:rsidRDefault="001C20A1" w:rsidP="009D3136">
      <w:pPr>
        <w:spacing w:before="240" w:after="240"/>
        <w:rPr>
          <w:rFonts w:ascii="Comic Sans MS Bold" w:hAnsi="Comic Sans MS Bold"/>
          <w:sz w:val="28"/>
        </w:rPr>
      </w:pPr>
    </w:p>
    <w:p w14:paraId="1724EFC8" w14:textId="25C0833C" w:rsidR="00FB0D52" w:rsidRDefault="00FB0D52" w:rsidP="009D3136">
      <w:pPr>
        <w:spacing w:before="240" w:after="240"/>
        <w:rPr>
          <w:rFonts w:ascii="Comic Sans MS Bold" w:hAnsi="Comic Sans MS Bold"/>
          <w:sz w:val="28"/>
        </w:rPr>
      </w:pPr>
      <w:r>
        <w:rPr>
          <w:rFonts w:ascii="Comic Sans MS Bold" w:hAnsi="Comic Sans MS Bold"/>
          <w:sz w:val="28"/>
        </w:rPr>
        <w:t>Statement of Intent</w:t>
      </w:r>
    </w:p>
    <w:p w14:paraId="7F0F8306" w14:textId="77777777" w:rsidR="00B63561" w:rsidRDefault="00FB0D52" w:rsidP="009D3136">
      <w:pPr>
        <w:spacing w:before="120" w:after="120" w:line="276" w:lineRule="auto"/>
        <w:jc w:val="both"/>
        <w:rPr>
          <w:rFonts w:ascii="Comic Sans MS" w:hAnsi="Comic Sans MS"/>
          <w:sz w:val="22"/>
          <w:lang w:val="en-GB"/>
        </w:rPr>
      </w:pPr>
      <w:r>
        <w:rPr>
          <w:rFonts w:ascii="Comic Sans MS" w:hAnsi="Comic Sans MS"/>
          <w:sz w:val="22"/>
          <w:lang w:val="en-GB"/>
        </w:rPr>
        <w:t xml:space="preserve">At </w:t>
      </w:r>
      <w:r w:rsidR="000A4E0C">
        <w:rPr>
          <w:rFonts w:ascii="Comic Sans MS Bold" w:hAnsi="Comic Sans MS Bold"/>
          <w:sz w:val="22"/>
          <w:lang w:val="en-GB"/>
        </w:rPr>
        <w:t>Bishopthorpe Preschool</w:t>
      </w:r>
      <w:r>
        <w:rPr>
          <w:rFonts w:ascii="Comic Sans MS Bold" w:hAnsi="Comic Sans MS Bold"/>
          <w:sz w:val="22"/>
          <w:lang w:val="en-GB"/>
        </w:rPr>
        <w:t xml:space="preserve"> Playgroup </w:t>
      </w:r>
      <w:r w:rsidR="001147E9">
        <w:rPr>
          <w:rFonts w:ascii="Comic Sans MS" w:hAnsi="Comic Sans MS"/>
          <w:sz w:val="22"/>
          <w:lang w:val="en-GB"/>
        </w:rPr>
        <w:t>we recognise the need for children to celebrate their achievements</w:t>
      </w:r>
      <w:r w:rsidR="000578C2">
        <w:rPr>
          <w:rFonts w:ascii="Comic Sans MS" w:hAnsi="Comic Sans MS"/>
          <w:sz w:val="22"/>
          <w:lang w:val="en-GB"/>
        </w:rPr>
        <w:t xml:space="preserve"> and to</w:t>
      </w:r>
      <w:r w:rsidR="001147E9">
        <w:rPr>
          <w:rFonts w:ascii="Comic Sans MS" w:hAnsi="Comic Sans MS"/>
          <w:sz w:val="22"/>
          <w:lang w:val="en-GB"/>
        </w:rPr>
        <w:t xml:space="preserve"> be able to showcase and share them with photographs and videos. We also are aware of the safeguarding risks that can exist when people </w:t>
      </w:r>
      <w:r w:rsidR="000578C2">
        <w:rPr>
          <w:rFonts w:ascii="Comic Sans MS" w:hAnsi="Comic Sans MS"/>
          <w:sz w:val="22"/>
          <w:lang w:val="en-GB"/>
        </w:rPr>
        <w:t>take</w:t>
      </w:r>
      <w:r w:rsidR="001147E9">
        <w:rPr>
          <w:rFonts w:ascii="Comic Sans MS" w:hAnsi="Comic Sans MS"/>
          <w:sz w:val="22"/>
          <w:lang w:val="en-GB"/>
        </w:rPr>
        <w:t xml:space="preserve"> photographs and videos of the children. </w:t>
      </w:r>
    </w:p>
    <w:p w14:paraId="1122864D" w14:textId="77777777" w:rsidR="001147E9" w:rsidRDefault="001147E9" w:rsidP="00B63561">
      <w:pPr>
        <w:spacing w:before="120" w:after="120" w:line="276" w:lineRule="auto"/>
        <w:jc w:val="both"/>
        <w:rPr>
          <w:rFonts w:ascii="Comic Sans MS" w:hAnsi="Comic Sans MS"/>
          <w:sz w:val="22"/>
          <w:lang w:val="en-GB"/>
        </w:rPr>
      </w:pPr>
      <w:r>
        <w:rPr>
          <w:rFonts w:ascii="Comic Sans MS" w:hAnsi="Comic Sans MS"/>
          <w:sz w:val="22"/>
          <w:lang w:val="en-GB"/>
        </w:rPr>
        <w:t>This policy is intended to ensure that any use of photographic or video imagery is entirely positive and to the benefit of the children.</w:t>
      </w:r>
      <w:r w:rsidR="00B63561">
        <w:rPr>
          <w:rFonts w:ascii="Comic Sans MS" w:hAnsi="Comic Sans MS"/>
          <w:sz w:val="22"/>
          <w:lang w:val="en-GB"/>
        </w:rPr>
        <w:t xml:space="preserve"> </w:t>
      </w:r>
      <w:r>
        <w:rPr>
          <w:rFonts w:ascii="Comic Sans MS" w:hAnsi="Comic Sans MS"/>
          <w:sz w:val="22"/>
          <w:lang w:val="en-GB"/>
        </w:rPr>
        <w:t xml:space="preserve">It will also ensure that staff are not distracted from their primary responsibility which must remain their </w:t>
      </w:r>
      <w:r w:rsidR="00BE1765">
        <w:rPr>
          <w:rFonts w:ascii="Comic Sans MS" w:hAnsi="Comic Sans MS"/>
          <w:sz w:val="22"/>
          <w:lang w:val="en-GB"/>
        </w:rPr>
        <w:t xml:space="preserve">responsibility for and </w:t>
      </w:r>
      <w:r>
        <w:rPr>
          <w:rFonts w:ascii="Comic Sans MS" w:hAnsi="Comic Sans MS"/>
          <w:sz w:val="22"/>
          <w:lang w:val="en-GB"/>
        </w:rPr>
        <w:t>work with the children.</w:t>
      </w:r>
    </w:p>
    <w:p w14:paraId="7486FB08" w14:textId="77777777" w:rsidR="00FB0D52" w:rsidRPr="009D3136" w:rsidRDefault="00B63561" w:rsidP="009D3136">
      <w:pPr>
        <w:spacing w:before="120" w:after="120" w:line="276" w:lineRule="auto"/>
        <w:rPr>
          <w:rFonts w:ascii="Comic Sans MS" w:hAnsi="Comic Sans MS"/>
          <w:sz w:val="28"/>
          <w:szCs w:val="28"/>
          <w:lang w:val="en-GB"/>
        </w:rPr>
      </w:pPr>
      <w:r w:rsidRPr="009D3136">
        <w:rPr>
          <w:rFonts w:ascii="Comic Sans MS Bold" w:hAnsi="Comic Sans MS Bold"/>
          <w:sz w:val="28"/>
          <w:szCs w:val="28"/>
          <w:lang w:val="en-GB"/>
        </w:rPr>
        <w:t>Scope</w:t>
      </w:r>
    </w:p>
    <w:p w14:paraId="7959518C" w14:textId="77777777" w:rsidR="00FB0D52" w:rsidRDefault="00B63561" w:rsidP="00B63561">
      <w:pPr>
        <w:spacing w:line="276" w:lineRule="auto"/>
        <w:jc w:val="both"/>
        <w:rPr>
          <w:rFonts w:ascii="Comic Sans MS" w:hAnsi="Comic Sans MS"/>
          <w:sz w:val="22"/>
          <w:lang w:val="en-GB"/>
        </w:rPr>
      </w:pPr>
      <w:r>
        <w:rPr>
          <w:rFonts w:ascii="Comic Sans MS" w:hAnsi="Comic Sans MS"/>
          <w:sz w:val="22"/>
          <w:lang w:val="en-GB"/>
        </w:rPr>
        <w:t>This policy covers the use of any device capable of recording images or videos of the children while they are in the care of Playgroup whether on the Playgroup site itself or out on organised trips or events. It covers all staff as well as parents/carers and anyone else who might use devices to record the children</w:t>
      </w:r>
      <w:r w:rsidR="00BE1765">
        <w:rPr>
          <w:rFonts w:ascii="Comic Sans MS" w:hAnsi="Comic Sans MS"/>
          <w:sz w:val="22"/>
          <w:lang w:val="en-GB"/>
        </w:rPr>
        <w:t xml:space="preserve"> at these times</w:t>
      </w:r>
      <w:r>
        <w:rPr>
          <w:rFonts w:ascii="Comic Sans MS" w:hAnsi="Comic Sans MS"/>
          <w:sz w:val="22"/>
          <w:lang w:val="en-GB"/>
        </w:rPr>
        <w:t>.</w:t>
      </w:r>
    </w:p>
    <w:p w14:paraId="729A5A92" w14:textId="77777777" w:rsidR="00FB0D52" w:rsidRPr="009D3136" w:rsidRDefault="006F45B4" w:rsidP="006F45B4">
      <w:pPr>
        <w:spacing w:before="120" w:after="120" w:line="276" w:lineRule="auto"/>
        <w:rPr>
          <w:rFonts w:ascii="Comic Sans MS Bold" w:hAnsi="Comic Sans MS Bold"/>
          <w:sz w:val="28"/>
          <w:szCs w:val="28"/>
          <w:u w:val="single"/>
          <w:lang w:val="en-GB"/>
        </w:rPr>
      </w:pPr>
      <w:r w:rsidRPr="009D3136">
        <w:rPr>
          <w:rFonts w:ascii="Comic Sans MS Bold" w:hAnsi="Comic Sans MS Bold"/>
          <w:sz w:val="28"/>
          <w:szCs w:val="28"/>
          <w:lang w:val="en-GB"/>
        </w:rPr>
        <w:t>M</w:t>
      </w:r>
      <w:r w:rsidR="00FB0D52" w:rsidRPr="009D3136">
        <w:rPr>
          <w:rFonts w:ascii="Comic Sans MS Bold" w:hAnsi="Comic Sans MS Bold"/>
          <w:sz w:val="28"/>
          <w:szCs w:val="28"/>
          <w:lang w:val="en-GB"/>
        </w:rPr>
        <w:t>obile Phones</w:t>
      </w:r>
    </w:p>
    <w:p w14:paraId="269196D7" w14:textId="6407DCE0" w:rsidR="00FB0D52" w:rsidRDefault="00FB0D52" w:rsidP="00BE1765">
      <w:pPr>
        <w:numPr>
          <w:ilvl w:val="0"/>
          <w:numId w:val="1"/>
        </w:numPr>
        <w:tabs>
          <w:tab w:val="clear" w:pos="360"/>
          <w:tab w:val="num" w:pos="720"/>
        </w:tabs>
        <w:spacing w:before="120" w:after="120" w:line="276" w:lineRule="auto"/>
        <w:ind w:left="714" w:hanging="357"/>
        <w:jc w:val="both"/>
        <w:rPr>
          <w:rFonts w:ascii="Comic Sans MS" w:hAnsi="Comic Sans MS"/>
          <w:sz w:val="22"/>
          <w:lang w:val="en-GB"/>
        </w:rPr>
      </w:pPr>
      <w:r>
        <w:rPr>
          <w:rFonts w:ascii="Comic Sans MS" w:hAnsi="Comic Sans MS"/>
          <w:sz w:val="22"/>
          <w:lang w:val="en-GB"/>
        </w:rPr>
        <w:t>All staff</w:t>
      </w:r>
      <w:r w:rsidR="00BE1765">
        <w:rPr>
          <w:rFonts w:ascii="Comic Sans MS" w:hAnsi="Comic Sans MS"/>
          <w:sz w:val="22"/>
          <w:lang w:val="en-GB"/>
        </w:rPr>
        <w:t xml:space="preserve"> and parent helpers</w:t>
      </w:r>
      <w:r>
        <w:rPr>
          <w:rFonts w:ascii="Comic Sans MS" w:hAnsi="Comic Sans MS"/>
          <w:sz w:val="22"/>
          <w:lang w:val="en-GB"/>
        </w:rPr>
        <w:t xml:space="preserve"> must ensure that their mobile telephones/devices are left in the kitchen area during session times</w:t>
      </w:r>
      <w:r w:rsidR="00BE1765">
        <w:rPr>
          <w:rFonts w:ascii="Comic Sans MS" w:hAnsi="Comic Sans MS"/>
          <w:sz w:val="22"/>
          <w:lang w:val="en-GB"/>
        </w:rPr>
        <w:t xml:space="preserve"> along with their bags</w:t>
      </w:r>
      <w:r>
        <w:rPr>
          <w:rFonts w:ascii="Comic Sans MS" w:hAnsi="Comic Sans MS"/>
          <w:sz w:val="22"/>
          <w:lang w:val="en-GB"/>
        </w:rPr>
        <w:t>.</w:t>
      </w:r>
      <w:r w:rsidR="00BE1765">
        <w:rPr>
          <w:rFonts w:ascii="Comic Sans MS" w:hAnsi="Comic Sans MS"/>
          <w:sz w:val="22"/>
          <w:lang w:val="en-GB"/>
        </w:rPr>
        <w:t xml:space="preserve"> If there are any exceptions required to this such as expecting important communications then this mus</w:t>
      </w:r>
      <w:r w:rsidR="000A4E0C">
        <w:rPr>
          <w:rFonts w:ascii="Comic Sans MS" w:hAnsi="Comic Sans MS"/>
          <w:sz w:val="22"/>
          <w:lang w:val="en-GB"/>
        </w:rPr>
        <w:t>t be agreed with the Playgroup M</w:t>
      </w:r>
      <w:r w:rsidR="00BE1765">
        <w:rPr>
          <w:rFonts w:ascii="Comic Sans MS" w:hAnsi="Comic Sans MS"/>
          <w:sz w:val="22"/>
          <w:lang w:val="en-GB"/>
        </w:rPr>
        <w:t>anager before the session.</w:t>
      </w:r>
    </w:p>
    <w:p w14:paraId="1CB17C88" w14:textId="6AF99ED4" w:rsidR="001C20A1" w:rsidRDefault="001C20A1" w:rsidP="00BE1765">
      <w:pPr>
        <w:numPr>
          <w:ilvl w:val="0"/>
          <w:numId w:val="1"/>
        </w:numPr>
        <w:tabs>
          <w:tab w:val="clear" w:pos="360"/>
          <w:tab w:val="num" w:pos="720"/>
        </w:tabs>
        <w:spacing w:before="120" w:after="120" w:line="276" w:lineRule="auto"/>
        <w:ind w:left="714" w:hanging="357"/>
        <w:jc w:val="both"/>
        <w:rPr>
          <w:rFonts w:ascii="Comic Sans MS" w:hAnsi="Comic Sans MS"/>
          <w:sz w:val="22"/>
          <w:lang w:val="en-GB"/>
        </w:rPr>
      </w:pPr>
      <w:r>
        <w:rPr>
          <w:rFonts w:ascii="Comic Sans MS" w:hAnsi="Comic Sans MS"/>
          <w:sz w:val="22"/>
          <w:lang w:val="en-GB"/>
        </w:rPr>
        <w:t>The Playgroup Manager needs to be made aware of anyone (staff or parent) wearing a smart watch during session time.</w:t>
      </w:r>
    </w:p>
    <w:p w14:paraId="3A547D10" w14:textId="66E5D25C" w:rsidR="00FB0D52" w:rsidRDefault="00FB0D52" w:rsidP="00BE1765">
      <w:pPr>
        <w:numPr>
          <w:ilvl w:val="0"/>
          <w:numId w:val="1"/>
        </w:numPr>
        <w:tabs>
          <w:tab w:val="clear" w:pos="360"/>
          <w:tab w:val="num" w:pos="720"/>
        </w:tabs>
        <w:spacing w:before="120" w:after="120" w:line="276" w:lineRule="auto"/>
        <w:ind w:left="714" w:hanging="357"/>
        <w:jc w:val="both"/>
        <w:rPr>
          <w:rFonts w:ascii="Comic Sans MS" w:hAnsi="Comic Sans MS"/>
          <w:sz w:val="22"/>
          <w:lang w:val="en-GB"/>
        </w:rPr>
      </w:pPr>
      <w:r>
        <w:rPr>
          <w:rFonts w:ascii="Comic Sans MS" w:hAnsi="Comic Sans MS"/>
          <w:sz w:val="22"/>
          <w:lang w:val="en-GB"/>
        </w:rPr>
        <w:t xml:space="preserve">If staff </w:t>
      </w:r>
      <w:r w:rsidR="00BE1765">
        <w:rPr>
          <w:rFonts w:ascii="Comic Sans MS" w:hAnsi="Comic Sans MS"/>
          <w:sz w:val="22"/>
          <w:lang w:val="en-GB"/>
        </w:rPr>
        <w:t xml:space="preserve">or parent volunteers </w:t>
      </w:r>
      <w:r>
        <w:rPr>
          <w:rFonts w:ascii="Comic Sans MS" w:hAnsi="Comic Sans MS"/>
          <w:sz w:val="22"/>
          <w:lang w:val="en-GB"/>
        </w:rPr>
        <w:t>have a personal emergency or need to make</w:t>
      </w:r>
      <w:r w:rsidR="00BE1765">
        <w:rPr>
          <w:rFonts w:ascii="Comic Sans MS" w:hAnsi="Comic Sans MS"/>
          <w:sz w:val="22"/>
          <w:lang w:val="en-GB"/>
        </w:rPr>
        <w:t xml:space="preserve"> or answer</w:t>
      </w:r>
      <w:r>
        <w:rPr>
          <w:rFonts w:ascii="Comic Sans MS" w:hAnsi="Comic Sans MS"/>
          <w:sz w:val="22"/>
          <w:lang w:val="en-GB"/>
        </w:rPr>
        <w:t xml:space="preserve"> a call from their mobile this should be undertaken in the designated staff only area of the setting, i.e. </w:t>
      </w:r>
      <w:r w:rsidR="000578C2">
        <w:rPr>
          <w:rFonts w:ascii="Comic Sans MS" w:hAnsi="Comic Sans MS"/>
          <w:sz w:val="22"/>
          <w:lang w:val="en-GB"/>
        </w:rPr>
        <w:t>k</w:t>
      </w:r>
      <w:r>
        <w:rPr>
          <w:rFonts w:ascii="Comic Sans MS" w:hAnsi="Comic Sans MS"/>
          <w:sz w:val="22"/>
          <w:lang w:val="en-GB"/>
        </w:rPr>
        <w:t>itchen. They should ensure another available member of staff is aware they are making a call</w:t>
      </w:r>
      <w:r w:rsidR="00BE1765">
        <w:rPr>
          <w:rFonts w:ascii="Comic Sans MS" w:hAnsi="Comic Sans MS"/>
          <w:sz w:val="22"/>
          <w:lang w:val="en-GB"/>
        </w:rPr>
        <w:t xml:space="preserve"> and that appropriate cover is available during their absence</w:t>
      </w:r>
      <w:r>
        <w:rPr>
          <w:rFonts w:ascii="Comic Sans MS" w:hAnsi="Comic Sans MS"/>
          <w:sz w:val="22"/>
          <w:lang w:val="en-GB"/>
        </w:rPr>
        <w:t>.</w:t>
      </w:r>
    </w:p>
    <w:p w14:paraId="564EA92D" w14:textId="77777777" w:rsidR="00FB0D52" w:rsidRDefault="00BE1765" w:rsidP="00BE1765">
      <w:pPr>
        <w:numPr>
          <w:ilvl w:val="0"/>
          <w:numId w:val="1"/>
        </w:numPr>
        <w:tabs>
          <w:tab w:val="clear" w:pos="360"/>
          <w:tab w:val="num" w:pos="720"/>
        </w:tabs>
        <w:spacing w:before="120" w:after="120" w:line="276" w:lineRule="auto"/>
        <w:ind w:left="714" w:hanging="357"/>
        <w:jc w:val="both"/>
        <w:rPr>
          <w:rFonts w:ascii="Comic Sans MS" w:hAnsi="Comic Sans MS"/>
          <w:sz w:val="22"/>
          <w:lang w:val="en-GB"/>
        </w:rPr>
      </w:pPr>
      <w:r>
        <w:rPr>
          <w:rFonts w:ascii="Comic Sans MS" w:hAnsi="Comic Sans MS"/>
          <w:sz w:val="22"/>
          <w:lang w:val="en-GB"/>
        </w:rPr>
        <w:t xml:space="preserve"> Individual s</w:t>
      </w:r>
      <w:r w:rsidR="00FB0D52">
        <w:rPr>
          <w:rFonts w:ascii="Comic Sans MS" w:hAnsi="Comic Sans MS"/>
          <w:sz w:val="22"/>
          <w:lang w:val="en-GB"/>
        </w:rPr>
        <w:t>taff</w:t>
      </w:r>
      <w:r>
        <w:rPr>
          <w:rFonts w:ascii="Comic Sans MS" w:hAnsi="Comic Sans MS"/>
          <w:sz w:val="22"/>
          <w:lang w:val="en-GB"/>
        </w:rPr>
        <w:t xml:space="preserve"> members</w:t>
      </w:r>
      <w:r w:rsidR="00FB0D52">
        <w:rPr>
          <w:rFonts w:ascii="Comic Sans MS" w:hAnsi="Comic Sans MS"/>
          <w:sz w:val="22"/>
          <w:lang w:val="en-GB"/>
        </w:rPr>
        <w:t xml:space="preserve"> </w:t>
      </w:r>
      <w:r>
        <w:rPr>
          <w:rFonts w:ascii="Comic Sans MS" w:hAnsi="Comic Sans MS"/>
          <w:sz w:val="22"/>
          <w:lang w:val="en-GB"/>
        </w:rPr>
        <w:t>must</w:t>
      </w:r>
      <w:r w:rsidR="00FB0D52">
        <w:rPr>
          <w:rFonts w:ascii="Comic Sans MS" w:hAnsi="Comic Sans MS"/>
          <w:sz w:val="22"/>
          <w:lang w:val="en-GB"/>
        </w:rPr>
        <w:t xml:space="preserve"> ensure that their contact information is up to date and that their families, children’s schools etc. are aware of the Playgroup mobile number</w:t>
      </w:r>
      <w:r>
        <w:rPr>
          <w:rFonts w:ascii="Comic Sans MS" w:hAnsi="Comic Sans MS"/>
          <w:sz w:val="22"/>
          <w:lang w:val="en-GB"/>
        </w:rPr>
        <w:t xml:space="preserve"> and use this as the primary point of contact when they are working</w:t>
      </w:r>
      <w:r w:rsidR="00FB0D52">
        <w:rPr>
          <w:rFonts w:ascii="Comic Sans MS" w:hAnsi="Comic Sans MS"/>
          <w:sz w:val="22"/>
          <w:lang w:val="en-GB"/>
        </w:rPr>
        <w:t xml:space="preserve">. </w:t>
      </w:r>
    </w:p>
    <w:p w14:paraId="22BCFF70" w14:textId="77777777" w:rsidR="00FB0D52" w:rsidRDefault="00FB0D52" w:rsidP="006F45B4">
      <w:pPr>
        <w:numPr>
          <w:ilvl w:val="0"/>
          <w:numId w:val="1"/>
        </w:numPr>
        <w:tabs>
          <w:tab w:val="clear" w:pos="360"/>
          <w:tab w:val="num" w:pos="720"/>
        </w:tabs>
        <w:spacing w:before="120" w:after="120" w:line="276" w:lineRule="auto"/>
        <w:ind w:left="714" w:hanging="357"/>
        <w:jc w:val="both"/>
        <w:rPr>
          <w:rFonts w:ascii="Comic Sans MS" w:hAnsi="Comic Sans MS"/>
          <w:sz w:val="22"/>
          <w:lang w:val="en-GB"/>
        </w:rPr>
      </w:pPr>
      <w:r>
        <w:rPr>
          <w:rFonts w:ascii="Comic Sans MS" w:hAnsi="Comic Sans MS"/>
          <w:sz w:val="22"/>
          <w:lang w:val="en-GB"/>
        </w:rPr>
        <w:t>During group outings</w:t>
      </w:r>
      <w:r w:rsidR="000A4E0C">
        <w:rPr>
          <w:rFonts w:ascii="Comic Sans MS" w:hAnsi="Comic Sans MS"/>
          <w:sz w:val="22"/>
          <w:lang w:val="en-GB"/>
        </w:rPr>
        <w:t>,</w:t>
      </w:r>
      <w:r>
        <w:rPr>
          <w:rFonts w:ascii="Comic Sans MS" w:hAnsi="Comic Sans MS"/>
          <w:sz w:val="22"/>
          <w:lang w:val="en-GB"/>
        </w:rPr>
        <w:t xml:space="preserve"> the supervisor of the session will carry the setting’s mobile phone, which is to be used for emergency purposes only. A second personal phone should be carried by the </w:t>
      </w:r>
      <w:r>
        <w:rPr>
          <w:rFonts w:ascii="Comic Sans MS" w:hAnsi="Comic Sans MS"/>
          <w:sz w:val="22"/>
          <w:lang w:val="en-GB"/>
        </w:rPr>
        <w:lastRenderedPageBreak/>
        <w:t xml:space="preserve">supervisor of the session in case of loss of signal or malfunction </w:t>
      </w:r>
      <w:r w:rsidR="000578C2">
        <w:rPr>
          <w:rFonts w:ascii="Comic Sans MS" w:hAnsi="Comic Sans MS"/>
          <w:sz w:val="22"/>
          <w:lang w:val="en-GB"/>
        </w:rPr>
        <w:t>of</w:t>
      </w:r>
      <w:r>
        <w:rPr>
          <w:rFonts w:ascii="Comic Sans MS" w:hAnsi="Comic Sans MS"/>
          <w:sz w:val="22"/>
          <w:lang w:val="en-GB"/>
        </w:rPr>
        <w:t xml:space="preserve"> the Playgroup phone.</w:t>
      </w:r>
      <w:r w:rsidR="00BE1765">
        <w:rPr>
          <w:rFonts w:ascii="Comic Sans MS" w:hAnsi="Comic Sans MS"/>
          <w:sz w:val="22"/>
          <w:lang w:val="en-GB"/>
        </w:rPr>
        <w:t xml:space="preserve"> This is the only circumstance in which it should be used.</w:t>
      </w:r>
    </w:p>
    <w:p w14:paraId="47A0283B" w14:textId="77777777" w:rsidR="00FB0D52" w:rsidRPr="00BE1765" w:rsidRDefault="00FB0D52" w:rsidP="006F45B4">
      <w:pPr>
        <w:numPr>
          <w:ilvl w:val="0"/>
          <w:numId w:val="1"/>
        </w:numPr>
        <w:tabs>
          <w:tab w:val="clear" w:pos="360"/>
          <w:tab w:val="num" w:pos="720"/>
        </w:tabs>
        <w:spacing w:before="120" w:after="120" w:line="276" w:lineRule="auto"/>
        <w:ind w:left="714" w:hanging="357"/>
        <w:jc w:val="both"/>
        <w:rPr>
          <w:rFonts w:ascii="Comic Sans MS" w:hAnsi="Comic Sans MS"/>
          <w:sz w:val="24"/>
          <w:lang w:val="en-GB"/>
        </w:rPr>
      </w:pPr>
      <w:r w:rsidRPr="00BE1765">
        <w:rPr>
          <w:rFonts w:ascii="Comic Sans MS" w:hAnsi="Comic Sans MS"/>
          <w:sz w:val="22"/>
          <w:lang w:val="en-GB"/>
        </w:rPr>
        <w:t xml:space="preserve">It is the responsibility of all members of staff to be vigilant and report any </w:t>
      </w:r>
      <w:r w:rsidR="00BE1765" w:rsidRPr="00BE1765">
        <w:rPr>
          <w:rFonts w:ascii="Comic Sans MS" w:hAnsi="Comic Sans MS"/>
          <w:sz w:val="22"/>
          <w:lang w:val="en-GB"/>
        </w:rPr>
        <w:t xml:space="preserve">breach of this policy or other </w:t>
      </w:r>
      <w:r w:rsidRPr="00BE1765">
        <w:rPr>
          <w:rFonts w:ascii="Comic Sans MS" w:hAnsi="Comic Sans MS"/>
          <w:sz w:val="22"/>
          <w:lang w:val="en-GB"/>
        </w:rPr>
        <w:t xml:space="preserve">concerns to the </w:t>
      </w:r>
      <w:r w:rsidR="00BE1765">
        <w:rPr>
          <w:rFonts w:ascii="Comic Sans MS" w:hAnsi="Comic Sans MS"/>
          <w:sz w:val="22"/>
          <w:lang w:val="en-GB"/>
        </w:rPr>
        <w:t>M</w:t>
      </w:r>
      <w:r w:rsidRPr="00BE1765">
        <w:rPr>
          <w:rFonts w:ascii="Comic Sans MS" w:hAnsi="Comic Sans MS"/>
          <w:sz w:val="22"/>
          <w:lang w:val="en-GB"/>
        </w:rPr>
        <w:t>anager or Chair of Committee. Concerns will be logged and investigated</w:t>
      </w:r>
      <w:r w:rsidR="003D058D">
        <w:rPr>
          <w:rFonts w:ascii="Comic Sans MS" w:hAnsi="Comic Sans MS"/>
          <w:sz w:val="22"/>
          <w:lang w:val="en-GB"/>
        </w:rPr>
        <w:t xml:space="preserve"> and </w:t>
      </w:r>
      <w:r w:rsidR="003D058D" w:rsidRPr="006F45B4">
        <w:rPr>
          <w:rFonts w:ascii="Comic Sans MS" w:hAnsi="Comic Sans MS"/>
          <w:sz w:val="22"/>
          <w:szCs w:val="22"/>
          <w:lang w:val="en-GB"/>
        </w:rPr>
        <w:t>the</w:t>
      </w:r>
      <w:r w:rsidRPr="006F45B4">
        <w:rPr>
          <w:rFonts w:ascii="Comic Sans MS" w:hAnsi="Comic Sans MS"/>
          <w:sz w:val="22"/>
          <w:szCs w:val="22"/>
          <w:lang w:val="en-GB"/>
        </w:rPr>
        <w:t xml:space="preserve"> Disciplinary</w:t>
      </w:r>
      <w:r w:rsidRPr="00BE1765">
        <w:rPr>
          <w:rFonts w:ascii="Comic Sans MS" w:hAnsi="Comic Sans MS"/>
          <w:sz w:val="24"/>
          <w:lang w:val="en-GB"/>
        </w:rPr>
        <w:t xml:space="preserve"> </w:t>
      </w:r>
      <w:r w:rsidRPr="00BE1765">
        <w:rPr>
          <w:rFonts w:ascii="Comic Sans MS" w:hAnsi="Comic Sans MS"/>
          <w:sz w:val="22"/>
          <w:lang w:val="en-GB"/>
        </w:rPr>
        <w:t>Procedure</w:t>
      </w:r>
      <w:r w:rsidR="003D058D">
        <w:rPr>
          <w:rFonts w:ascii="Comic Sans MS" w:hAnsi="Comic Sans MS"/>
          <w:sz w:val="22"/>
          <w:lang w:val="en-GB"/>
        </w:rPr>
        <w:t xml:space="preserve"> followed as appropriate.</w:t>
      </w:r>
    </w:p>
    <w:p w14:paraId="66343047" w14:textId="2934405B" w:rsidR="00FB0D52" w:rsidRPr="009D3136" w:rsidRDefault="00615183" w:rsidP="006F45B4">
      <w:pPr>
        <w:spacing w:before="120" w:after="120" w:line="276" w:lineRule="auto"/>
        <w:rPr>
          <w:rFonts w:ascii="Comic Sans MS Bold" w:hAnsi="Comic Sans MS Bold"/>
          <w:sz w:val="28"/>
          <w:szCs w:val="28"/>
          <w:u w:val="single"/>
          <w:lang w:val="en-GB"/>
        </w:rPr>
      </w:pPr>
      <w:r>
        <w:rPr>
          <w:rFonts w:ascii="Comic Sans MS Bold" w:hAnsi="Comic Sans MS Bold"/>
          <w:sz w:val="28"/>
          <w:szCs w:val="28"/>
          <w:lang w:val="en-GB"/>
        </w:rPr>
        <w:t>Photographs</w:t>
      </w:r>
    </w:p>
    <w:p w14:paraId="7B2D139E" w14:textId="77777777" w:rsidR="00FB0D52" w:rsidRDefault="00FB0D52" w:rsidP="009D3136">
      <w:pPr>
        <w:spacing w:before="120" w:after="120" w:line="276" w:lineRule="auto"/>
        <w:jc w:val="both"/>
        <w:rPr>
          <w:rFonts w:ascii="Comic Sans MS" w:hAnsi="Comic Sans MS"/>
          <w:sz w:val="22"/>
          <w:lang w:val="en-GB"/>
        </w:rPr>
      </w:pPr>
      <w:r>
        <w:rPr>
          <w:rFonts w:ascii="Comic Sans MS" w:hAnsi="Comic Sans MS"/>
          <w:sz w:val="22"/>
          <w:lang w:val="en-GB"/>
        </w:rPr>
        <w:t>Photographs taken for the purpose of recording a child or group of children participating in activities or celebrating their achievements is an effective form of recording their progression in the Early Years Foundation Stage. However, it is essential that photographs are taken and stored appropriately to saf</w:t>
      </w:r>
      <w:r w:rsidR="00106F33">
        <w:rPr>
          <w:rFonts w:ascii="Comic Sans MS" w:hAnsi="Comic Sans MS"/>
          <w:sz w:val="22"/>
          <w:lang w:val="en-GB"/>
        </w:rPr>
        <w:t>eguard the children in our care and also that all images are compliant with the guidelines within this policy.</w:t>
      </w:r>
    </w:p>
    <w:p w14:paraId="0B568FF5" w14:textId="50EE93F2" w:rsidR="00FB0D52" w:rsidRDefault="00FB0D52" w:rsidP="009D3136">
      <w:pPr>
        <w:numPr>
          <w:ilvl w:val="0"/>
          <w:numId w:val="2"/>
        </w:numPr>
        <w:tabs>
          <w:tab w:val="clear" w:pos="360"/>
          <w:tab w:val="num" w:pos="720"/>
        </w:tabs>
        <w:spacing w:before="120" w:after="120" w:line="276" w:lineRule="auto"/>
        <w:ind w:left="720" w:hanging="360"/>
        <w:jc w:val="both"/>
        <w:rPr>
          <w:rFonts w:ascii="Comic Sans MS" w:hAnsi="Comic Sans MS"/>
          <w:sz w:val="22"/>
          <w:lang w:val="en-GB"/>
        </w:rPr>
      </w:pPr>
      <w:r>
        <w:rPr>
          <w:rFonts w:ascii="Comic Sans MS" w:hAnsi="Comic Sans MS"/>
          <w:sz w:val="22"/>
          <w:lang w:val="en-GB"/>
        </w:rPr>
        <w:t xml:space="preserve"> Only the designated Playgroup </w:t>
      </w:r>
      <w:r w:rsidR="00300799">
        <w:rPr>
          <w:rFonts w:ascii="Comic Sans MS" w:hAnsi="Comic Sans MS"/>
          <w:sz w:val="22"/>
          <w:lang w:val="en-GB"/>
        </w:rPr>
        <w:t xml:space="preserve">iPads </w:t>
      </w:r>
      <w:r w:rsidR="000578C2">
        <w:rPr>
          <w:rFonts w:ascii="Comic Sans MS" w:hAnsi="Comic Sans MS"/>
          <w:sz w:val="22"/>
          <w:lang w:val="en-GB"/>
        </w:rPr>
        <w:t xml:space="preserve">or phone </w:t>
      </w:r>
      <w:r w:rsidR="003E6252">
        <w:rPr>
          <w:rFonts w:ascii="Comic Sans MS" w:hAnsi="Comic Sans MS"/>
          <w:sz w:val="22"/>
          <w:lang w:val="en-GB"/>
        </w:rPr>
        <w:t>are</w:t>
      </w:r>
      <w:r>
        <w:rPr>
          <w:rFonts w:ascii="Comic Sans MS" w:hAnsi="Comic Sans MS"/>
          <w:sz w:val="22"/>
          <w:lang w:val="en-GB"/>
        </w:rPr>
        <w:t xml:space="preserve"> to be used to take photo</w:t>
      </w:r>
      <w:r w:rsidR="000578C2">
        <w:rPr>
          <w:rFonts w:ascii="Comic Sans MS" w:hAnsi="Comic Sans MS"/>
          <w:sz w:val="22"/>
          <w:lang w:val="en-GB"/>
        </w:rPr>
        <w:t>graphs or videos</w:t>
      </w:r>
      <w:r>
        <w:rPr>
          <w:rFonts w:ascii="Comic Sans MS" w:hAnsi="Comic Sans MS"/>
          <w:sz w:val="22"/>
          <w:lang w:val="en-GB"/>
        </w:rPr>
        <w:t xml:space="preserve"> within the setting or on outings unless </w:t>
      </w:r>
      <w:r w:rsidR="00C83DB0">
        <w:rPr>
          <w:rFonts w:ascii="Comic Sans MS" w:hAnsi="Comic Sans MS"/>
          <w:sz w:val="22"/>
          <w:lang w:val="en-GB"/>
        </w:rPr>
        <w:t>oth</w:t>
      </w:r>
      <w:r w:rsidR="000A4E0C">
        <w:rPr>
          <w:rFonts w:ascii="Comic Sans MS" w:hAnsi="Comic Sans MS"/>
          <w:sz w:val="22"/>
          <w:lang w:val="en-GB"/>
        </w:rPr>
        <w:t>erwise agreed by the Playgroup M</w:t>
      </w:r>
      <w:r w:rsidR="00C83DB0">
        <w:rPr>
          <w:rFonts w:ascii="Comic Sans MS" w:hAnsi="Comic Sans MS"/>
          <w:sz w:val="22"/>
          <w:lang w:val="en-GB"/>
        </w:rPr>
        <w:t>anager for</w:t>
      </w:r>
      <w:r>
        <w:rPr>
          <w:rFonts w:ascii="Comic Sans MS" w:hAnsi="Comic Sans MS"/>
          <w:sz w:val="22"/>
          <w:lang w:val="en-GB"/>
        </w:rPr>
        <w:t xml:space="preserve"> specific photos needed of equipment or areas i.e. photo choice cards.  </w:t>
      </w:r>
    </w:p>
    <w:p w14:paraId="12DD71B7" w14:textId="233855B1" w:rsidR="00FB0D52" w:rsidRDefault="00FB0D52" w:rsidP="009D3136">
      <w:pPr>
        <w:numPr>
          <w:ilvl w:val="0"/>
          <w:numId w:val="2"/>
        </w:numPr>
        <w:tabs>
          <w:tab w:val="clear" w:pos="360"/>
          <w:tab w:val="num" w:pos="720"/>
        </w:tabs>
        <w:spacing w:before="120" w:after="120" w:line="276" w:lineRule="auto"/>
        <w:ind w:left="720" w:hanging="360"/>
        <w:jc w:val="both"/>
        <w:rPr>
          <w:rFonts w:ascii="Comic Sans MS" w:hAnsi="Comic Sans MS"/>
          <w:sz w:val="22"/>
          <w:lang w:val="en-GB"/>
        </w:rPr>
      </w:pPr>
      <w:r>
        <w:rPr>
          <w:rFonts w:ascii="Comic Sans MS" w:hAnsi="Comic Sans MS"/>
          <w:sz w:val="22"/>
          <w:lang w:val="en-GB"/>
        </w:rPr>
        <w:t>Images taken on th</w:t>
      </w:r>
      <w:r w:rsidR="000578C2">
        <w:rPr>
          <w:rFonts w:ascii="Comic Sans MS" w:hAnsi="Comic Sans MS"/>
          <w:sz w:val="22"/>
          <w:lang w:val="en-GB"/>
        </w:rPr>
        <w:t>e</w:t>
      </w:r>
      <w:r>
        <w:rPr>
          <w:rFonts w:ascii="Comic Sans MS" w:hAnsi="Comic Sans MS"/>
          <w:sz w:val="22"/>
          <w:lang w:val="en-GB"/>
        </w:rPr>
        <w:t>s</w:t>
      </w:r>
      <w:r w:rsidR="000578C2">
        <w:rPr>
          <w:rFonts w:ascii="Comic Sans MS" w:hAnsi="Comic Sans MS"/>
          <w:sz w:val="22"/>
          <w:lang w:val="en-GB"/>
        </w:rPr>
        <w:t>e</w:t>
      </w:r>
      <w:r w:rsidR="00300799">
        <w:rPr>
          <w:rFonts w:ascii="Comic Sans MS" w:hAnsi="Comic Sans MS"/>
          <w:sz w:val="22"/>
          <w:lang w:val="en-GB"/>
        </w:rPr>
        <w:t xml:space="preserve"> </w:t>
      </w:r>
      <w:proofErr w:type="spellStart"/>
      <w:r w:rsidR="005608C3">
        <w:rPr>
          <w:rFonts w:ascii="Comic Sans MS" w:hAnsi="Comic Sans MS"/>
          <w:sz w:val="22"/>
          <w:lang w:val="en-GB"/>
        </w:rPr>
        <w:t>ipads</w:t>
      </w:r>
      <w:proofErr w:type="spellEnd"/>
      <w:r w:rsidR="005608C3">
        <w:rPr>
          <w:rFonts w:ascii="Comic Sans MS" w:hAnsi="Comic Sans MS"/>
          <w:sz w:val="22"/>
          <w:lang w:val="en-GB"/>
        </w:rPr>
        <w:t>/phones</w:t>
      </w:r>
      <w:r>
        <w:rPr>
          <w:rFonts w:ascii="Comic Sans MS" w:hAnsi="Comic Sans MS"/>
          <w:sz w:val="22"/>
          <w:lang w:val="en-GB"/>
        </w:rPr>
        <w:t xml:space="preserve"> must be </w:t>
      </w:r>
      <w:r w:rsidR="00C83DB0">
        <w:rPr>
          <w:rFonts w:ascii="Comic Sans MS" w:hAnsi="Comic Sans MS"/>
          <w:sz w:val="22"/>
          <w:lang w:val="en-GB"/>
        </w:rPr>
        <w:t>carefully considered to ensure that they are appropriate</w:t>
      </w:r>
      <w:r>
        <w:rPr>
          <w:rFonts w:ascii="Comic Sans MS" w:hAnsi="Comic Sans MS"/>
          <w:sz w:val="22"/>
          <w:lang w:val="en-GB"/>
        </w:rPr>
        <w:t xml:space="preserve"> without </w:t>
      </w:r>
      <w:r w:rsidR="00C83DB0">
        <w:rPr>
          <w:rFonts w:ascii="Comic Sans MS" w:hAnsi="Comic Sans MS"/>
          <w:sz w:val="22"/>
          <w:lang w:val="en-GB"/>
        </w:rPr>
        <w:t>showing</w:t>
      </w:r>
      <w:r>
        <w:rPr>
          <w:rFonts w:ascii="Comic Sans MS" w:hAnsi="Comic Sans MS"/>
          <w:sz w:val="22"/>
          <w:lang w:val="en-GB"/>
        </w:rPr>
        <w:t xml:space="preserve"> </w:t>
      </w:r>
      <w:r w:rsidR="00C83DB0">
        <w:rPr>
          <w:rFonts w:ascii="Comic Sans MS" w:hAnsi="Comic Sans MS"/>
          <w:sz w:val="22"/>
          <w:lang w:val="en-GB"/>
        </w:rPr>
        <w:t>any child in</w:t>
      </w:r>
      <w:r>
        <w:rPr>
          <w:rFonts w:ascii="Comic Sans MS" w:hAnsi="Comic Sans MS"/>
          <w:sz w:val="22"/>
          <w:lang w:val="en-GB"/>
        </w:rPr>
        <w:t xml:space="preserve"> </w:t>
      </w:r>
      <w:r w:rsidR="00C83DB0">
        <w:rPr>
          <w:rFonts w:ascii="Comic Sans MS" w:hAnsi="Comic Sans MS"/>
          <w:sz w:val="22"/>
          <w:lang w:val="en-GB"/>
        </w:rPr>
        <w:t>a way</w:t>
      </w:r>
      <w:r>
        <w:rPr>
          <w:rFonts w:ascii="Comic Sans MS" w:hAnsi="Comic Sans MS"/>
          <w:sz w:val="22"/>
          <w:lang w:val="en-GB"/>
        </w:rPr>
        <w:t xml:space="preserve"> that could cause embarrassment or distress. </w:t>
      </w:r>
      <w:r w:rsidR="006F45B4">
        <w:rPr>
          <w:rFonts w:ascii="Comic Sans MS" w:hAnsi="Comic Sans MS"/>
          <w:sz w:val="22"/>
          <w:lang w:val="en-GB"/>
        </w:rPr>
        <w:t>The child must always be appropriately dressed and consideration should be given to the image being taken and used out of context.</w:t>
      </w:r>
    </w:p>
    <w:p w14:paraId="54602670" w14:textId="43787595" w:rsidR="00FB0D52" w:rsidRDefault="00FB0D52" w:rsidP="009D3136">
      <w:pPr>
        <w:numPr>
          <w:ilvl w:val="0"/>
          <w:numId w:val="2"/>
        </w:numPr>
        <w:tabs>
          <w:tab w:val="clear" w:pos="360"/>
          <w:tab w:val="num" w:pos="720"/>
        </w:tabs>
        <w:spacing w:before="120" w:after="120" w:line="276" w:lineRule="auto"/>
        <w:ind w:left="720" w:hanging="360"/>
        <w:jc w:val="both"/>
        <w:rPr>
          <w:rFonts w:ascii="Comic Sans MS" w:hAnsi="Comic Sans MS"/>
          <w:sz w:val="22"/>
          <w:lang w:val="en-GB"/>
        </w:rPr>
      </w:pPr>
      <w:r>
        <w:rPr>
          <w:rFonts w:ascii="Comic Sans MS" w:hAnsi="Comic Sans MS"/>
          <w:sz w:val="22"/>
          <w:lang w:val="en-GB"/>
        </w:rPr>
        <w:t xml:space="preserve">The </w:t>
      </w:r>
      <w:r w:rsidR="005608C3">
        <w:rPr>
          <w:rFonts w:ascii="Comic Sans MS" w:hAnsi="Comic Sans MS"/>
          <w:sz w:val="22"/>
          <w:lang w:val="en-GB"/>
        </w:rPr>
        <w:t xml:space="preserve">phones/iPads </w:t>
      </w:r>
      <w:r>
        <w:rPr>
          <w:rFonts w:ascii="Comic Sans MS" w:hAnsi="Comic Sans MS"/>
          <w:sz w:val="22"/>
          <w:lang w:val="en-GB"/>
        </w:rPr>
        <w:t xml:space="preserve">should be </w:t>
      </w:r>
      <w:r w:rsidR="000578C2">
        <w:rPr>
          <w:rFonts w:ascii="Comic Sans MS" w:hAnsi="Comic Sans MS"/>
          <w:sz w:val="22"/>
          <w:lang w:val="en-GB"/>
        </w:rPr>
        <w:t>placed on the k</w:t>
      </w:r>
      <w:r>
        <w:rPr>
          <w:rFonts w:ascii="Comic Sans MS" w:hAnsi="Comic Sans MS"/>
          <w:sz w:val="22"/>
          <w:lang w:val="en-GB"/>
        </w:rPr>
        <w:t>itchen work top when not in use.</w:t>
      </w:r>
    </w:p>
    <w:p w14:paraId="07AF6FEE" w14:textId="5DB66941" w:rsidR="00FB0D52" w:rsidRDefault="00FB0D52" w:rsidP="009D3136">
      <w:pPr>
        <w:numPr>
          <w:ilvl w:val="0"/>
          <w:numId w:val="2"/>
        </w:numPr>
        <w:tabs>
          <w:tab w:val="clear" w:pos="360"/>
          <w:tab w:val="num" w:pos="720"/>
        </w:tabs>
        <w:spacing w:before="120" w:after="120" w:line="276" w:lineRule="auto"/>
        <w:ind w:left="720" w:hanging="360"/>
        <w:jc w:val="both"/>
        <w:rPr>
          <w:rFonts w:ascii="Comic Sans MS" w:hAnsi="Comic Sans MS"/>
          <w:sz w:val="22"/>
          <w:lang w:val="en-GB"/>
        </w:rPr>
      </w:pPr>
      <w:r>
        <w:rPr>
          <w:rFonts w:ascii="Comic Sans MS" w:hAnsi="Comic Sans MS"/>
          <w:sz w:val="22"/>
          <w:lang w:val="en-GB"/>
        </w:rPr>
        <w:t xml:space="preserve">The </w:t>
      </w:r>
      <w:r w:rsidR="005608C3">
        <w:rPr>
          <w:rFonts w:ascii="Comic Sans MS" w:hAnsi="Comic Sans MS"/>
          <w:sz w:val="22"/>
          <w:lang w:val="en-GB"/>
        </w:rPr>
        <w:t>phones/iPads</w:t>
      </w:r>
      <w:r w:rsidR="003E6252">
        <w:rPr>
          <w:rFonts w:ascii="Comic Sans MS" w:hAnsi="Comic Sans MS"/>
          <w:sz w:val="22"/>
          <w:lang w:val="en-GB"/>
        </w:rPr>
        <w:t xml:space="preserve"> </w:t>
      </w:r>
      <w:r>
        <w:rPr>
          <w:rFonts w:ascii="Comic Sans MS" w:hAnsi="Comic Sans MS"/>
          <w:sz w:val="22"/>
          <w:lang w:val="en-GB"/>
        </w:rPr>
        <w:t xml:space="preserve">must be locked away in the filing cabinet at the end of every session. </w:t>
      </w:r>
    </w:p>
    <w:p w14:paraId="0A2D42C0" w14:textId="4B7515EA" w:rsidR="006F45B4" w:rsidRPr="006F45B4" w:rsidRDefault="006F45B4" w:rsidP="009D3136">
      <w:pPr>
        <w:numPr>
          <w:ilvl w:val="0"/>
          <w:numId w:val="2"/>
        </w:numPr>
        <w:tabs>
          <w:tab w:val="clear" w:pos="360"/>
          <w:tab w:val="num" w:pos="720"/>
        </w:tabs>
        <w:spacing w:before="120" w:after="120" w:line="276" w:lineRule="auto"/>
        <w:ind w:left="720" w:hanging="360"/>
        <w:jc w:val="both"/>
        <w:rPr>
          <w:rFonts w:ascii="Comic Sans MS" w:hAnsi="Comic Sans MS"/>
          <w:sz w:val="22"/>
          <w:lang w:val="en-GB"/>
        </w:rPr>
      </w:pPr>
      <w:r>
        <w:rPr>
          <w:rFonts w:ascii="Comic Sans MS" w:hAnsi="Comic Sans MS"/>
          <w:sz w:val="22"/>
          <w:lang w:val="en-GB"/>
        </w:rPr>
        <w:t xml:space="preserve">Care should be taken </w:t>
      </w:r>
      <w:r w:rsidR="00300799">
        <w:rPr>
          <w:rFonts w:ascii="Comic Sans MS" w:hAnsi="Comic Sans MS"/>
          <w:sz w:val="22"/>
          <w:lang w:val="en-GB"/>
        </w:rPr>
        <w:t>in storing</w:t>
      </w:r>
      <w:r>
        <w:rPr>
          <w:rFonts w:ascii="Comic Sans MS" w:hAnsi="Comic Sans MS"/>
          <w:sz w:val="22"/>
          <w:lang w:val="en-GB"/>
        </w:rPr>
        <w:t xml:space="preserve"> the images to an appropriate location with consideration given to who else has access to the computer used </w:t>
      </w:r>
      <w:r w:rsidR="000578C2">
        <w:rPr>
          <w:rFonts w:ascii="Comic Sans MS" w:hAnsi="Comic Sans MS"/>
          <w:sz w:val="22"/>
          <w:lang w:val="en-GB"/>
        </w:rPr>
        <w:t xml:space="preserve">and </w:t>
      </w:r>
      <w:r>
        <w:rPr>
          <w:rFonts w:ascii="Comic Sans MS" w:hAnsi="Comic Sans MS"/>
          <w:sz w:val="22"/>
          <w:lang w:val="en-GB"/>
        </w:rPr>
        <w:t>whether the images are secure.</w:t>
      </w:r>
    </w:p>
    <w:p w14:paraId="056664B2" w14:textId="489D99A6" w:rsidR="00FB0D52" w:rsidRDefault="00300799" w:rsidP="009D3136">
      <w:pPr>
        <w:numPr>
          <w:ilvl w:val="0"/>
          <w:numId w:val="2"/>
        </w:numPr>
        <w:tabs>
          <w:tab w:val="clear" w:pos="360"/>
          <w:tab w:val="num" w:pos="720"/>
        </w:tabs>
        <w:spacing w:before="120" w:after="120" w:line="276" w:lineRule="auto"/>
        <w:ind w:left="714" w:hanging="357"/>
        <w:jc w:val="both"/>
        <w:rPr>
          <w:rFonts w:ascii="Comic Sans MS" w:hAnsi="Comic Sans MS"/>
          <w:sz w:val="22"/>
          <w:lang w:val="en-GB"/>
        </w:rPr>
      </w:pPr>
      <w:r>
        <w:rPr>
          <w:rFonts w:ascii="Comic Sans MS" w:hAnsi="Comic Sans MS"/>
          <w:sz w:val="22"/>
          <w:lang w:val="en-GB"/>
        </w:rPr>
        <w:t>We use T</w:t>
      </w:r>
      <w:r w:rsidR="005608C3">
        <w:rPr>
          <w:rFonts w:ascii="Comic Sans MS" w:hAnsi="Comic Sans MS"/>
          <w:sz w:val="22"/>
          <w:lang w:val="en-GB"/>
        </w:rPr>
        <w:t>apestry</w:t>
      </w:r>
      <w:r>
        <w:rPr>
          <w:rFonts w:ascii="Comic Sans MS" w:hAnsi="Comic Sans MS"/>
          <w:sz w:val="22"/>
          <w:lang w:val="en-GB"/>
        </w:rPr>
        <w:t xml:space="preserve"> as an</w:t>
      </w:r>
      <w:r w:rsidR="005608C3">
        <w:rPr>
          <w:rFonts w:ascii="Comic Sans MS" w:hAnsi="Comic Sans MS"/>
          <w:sz w:val="22"/>
          <w:lang w:val="en-GB"/>
        </w:rPr>
        <w:t xml:space="preserve"> online journal that records children’s development. Parental consent will be sought before allowing images/videos of children to be uploaded. </w:t>
      </w:r>
    </w:p>
    <w:p w14:paraId="4431A2D5" w14:textId="77777777" w:rsidR="00FB0D52" w:rsidRDefault="00FB0D52" w:rsidP="009D3136">
      <w:pPr>
        <w:numPr>
          <w:ilvl w:val="0"/>
          <w:numId w:val="2"/>
        </w:numPr>
        <w:tabs>
          <w:tab w:val="clear" w:pos="360"/>
          <w:tab w:val="num" w:pos="720"/>
        </w:tabs>
        <w:spacing w:before="120" w:after="120" w:line="276" w:lineRule="auto"/>
        <w:ind w:left="714" w:hanging="357"/>
        <w:jc w:val="both"/>
        <w:rPr>
          <w:rFonts w:ascii="Comic Sans MS" w:hAnsi="Comic Sans MS"/>
          <w:sz w:val="22"/>
          <w:lang w:val="en-GB"/>
        </w:rPr>
      </w:pPr>
      <w:r>
        <w:rPr>
          <w:rFonts w:ascii="Comic Sans MS" w:hAnsi="Comic Sans MS"/>
          <w:sz w:val="22"/>
          <w:lang w:val="en-GB"/>
        </w:rPr>
        <w:t xml:space="preserve">Under no circumstances must cameras of any kind be taken into the toilet area without </w:t>
      </w:r>
      <w:r w:rsidR="006F45B4">
        <w:rPr>
          <w:rFonts w:ascii="Comic Sans MS" w:hAnsi="Comic Sans MS"/>
          <w:sz w:val="22"/>
          <w:lang w:val="en-GB"/>
        </w:rPr>
        <w:t xml:space="preserve">good reason AND </w:t>
      </w:r>
      <w:r>
        <w:rPr>
          <w:rFonts w:ascii="Comic Sans MS" w:hAnsi="Comic Sans MS"/>
          <w:sz w:val="22"/>
          <w:lang w:val="en-GB"/>
        </w:rPr>
        <w:t xml:space="preserve">prior consultation with the Manager or Supervisor of the session. If photographs </w:t>
      </w:r>
      <w:r w:rsidR="006F45B4">
        <w:rPr>
          <w:rFonts w:ascii="Comic Sans MS" w:hAnsi="Comic Sans MS"/>
          <w:sz w:val="22"/>
          <w:lang w:val="en-GB"/>
        </w:rPr>
        <w:t xml:space="preserve">do </w:t>
      </w:r>
      <w:r>
        <w:rPr>
          <w:rFonts w:ascii="Comic Sans MS" w:hAnsi="Comic Sans MS"/>
          <w:sz w:val="22"/>
          <w:lang w:val="en-GB"/>
        </w:rPr>
        <w:t xml:space="preserve">need to be taken in the toilet area, i.e. photographs of the children washing their hands, then the Manager or Supervisor must be asked first and staff </w:t>
      </w:r>
      <w:r w:rsidR="006F45B4">
        <w:rPr>
          <w:rFonts w:ascii="Comic Sans MS" w:hAnsi="Comic Sans MS"/>
          <w:sz w:val="22"/>
          <w:lang w:val="en-GB"/>
        </w:rPr>
        <w:t xml:space="preserve">must then </w:t>
      </w:r>
      <w:r>
        <w:rPr>
          <w:rFonts w:ascii="Comic Sans MS" w:hAnsi="Comic Sans MS"/>
          <w:sz w:val="22"/>
          <w:lang w:val="en-GB"/>
        </w:rPr>
        <w:t>be accompanied by another member of staff whilst carrying out this kind of activity.</w:t>
      </w:r>
    </w:p>
    <w:p w14:paraId="3F4098A0" w14:textId="77777777" w:rsidR="00FB0D52" w:rsidRPr="000578C2" w:rsidRDefault="00FB0D52" w:rsidP="000578C2">
      <w:pPr>
        <w:spacing w:before="120" w:after="120" w:line="276" w:lineRule="auto"/>
        <w:ind w:left="360"/>
        <w:jc w:val="center"/>
        <w:rPr>
          <w:rFonts w:ascii="Arial" w:hAnsi="Arial"/>
          <w:b/>
        </w:rPr>
      </w:pPr>
      <w:r w:rsidRPr="000578C2">
        <w:rPr>
          <w:rFonts w:ascii="Comic Sans MS" w:hAnsi="Comic Sans MS"/>
          <w:b/>
          <w:sz w:val="22"/>
          <w:lang w:val="en-GB"/>
        </w:rPr>
        <w:t xml:space="preserve">Failure to adhere to the </w:t>
      </w:r>
      <w:r w:rsidR="006F45B4" w:rsidRPr="000578C2">
        <w:rPr>
          <w:rFonts w:ascii="Comic Sans MS" w:hAnsi="Comic Sans MS"/>
          <w:b/>
          <w:sz w:val="22"/>
          <w:lang w:val="en-GB"/>
        </w:rPr>
        <w:t>requirements</w:t>
      </w:r>
      <w:r w:rsidRPr="000578C2">
        <w:rPr>
          <w:rFonts w:ascii="Comic Sans MS" w:hAnsi="Comic Sans MS"/>
          <w:b/>
          <w:sz w:val="22"/>
          <w:lang w:val="en-GB"/>
        </w:rPr>
        <w:t xml:space="preserve"> of this policy will lead to </w:t>
      </w:r>
      <w:r w:rsidR="009D3136" w:rsidRPr="000578C2">
        <w:rPr>
          <w:rFonts w:ascii="Comic Sans MS" w:hAnsi="Comic Sans MS"/>
          <w:b/>
          <w:sz w:val="22"/>
          <w:lang w:val="en-GB"/>
        </w:rPr>
        <w:t>the Disciplinary Procedure being followed as appropriate.</w:t>
      </w:r>
    </w:p>
    <w:p w14:paraId="2FB18177" w14:textId="77777777" w:rsidR="00FB0D52" w:rsidRDefault="00FB0D52" w:rsidP="009D3136">
      <w:pPr>
        <w:spacing w:before="120" w:after="120"/>
        <w:rPr>
          <w:rFonts w:ascii="Comic Sans MS" w:hAnsi="Comic Sans MS"/>
        </w:rPr>
      </w:pPr>
      <w:r>
        <w:rPr>
          <w:rFonts w:ascii="Comic Sans MS" w:hAnsi="Comic Sans MS"/>
        </w:rPr>
        <w:t>This Policy was adopted at a meeting of                                                   Bishopthorpe Preschool Playgroup</w:t>
      </w:r>
    </w:p>
    <w:p w14:paraId="47C085DA" w14:textId="77777777" w:rsidR="00FB0D52" w:rsidRDefault="00FB0D52" w:rsidP="009D3136">
      <w:pPr>
        <w:spacing w:before="120" w:after="120"/>
        <w:rPr>
          <w:rFonts w:ascii="Comic Sans MS" w:hAnsi="Comic Sans MS"/>
        </w:rPr>
      </w:pPr>
      <w:r>
        <w:rPr>
          <w:rFonts w:ascii="Comic Sans MS" w:hAnsi="Comic Sans MS"/>
        </w:rPr>
        <w:t>Held on                                                                                                     ___________________________</w:t>
      </w:r>
    </w:p>
    <w:p w14:paraId="3FDBCAF2" w14:textId="77777777" w:rsidR="00FB0D52" w:rsidRDefault="00FB0D52" w:rsidP="009D3136">
      <w:pPr>
        <w:spacing w:before="120" w:after="120"/>
        <w:rPr>
          <w:rFonts w:ascii="Comic Sans MS" w:hAnsi="Comic Sans MS"/>
        </w:rPr>
      </w:pPr>
      <w:r>
        <w:rPr>
          <w:rFonts w:ascii="Comic Sans MS" w:hAnsi="Comic Sans MS"/>
        </w:rPr>
        <w:t>Signed on behalf of Bishopthorpe Preschool Playgroup                             ___________________________</w:t>
      </w:r>
    </w:p>
    <w:p w14:paraId="6E057C14" w14:textId="77777777" w:rsidR="00FB0D52" w:rsidRDefault="00FB0D52" w:rsidP="009D3136">
      <w:pPr>
        <w:spacing w:before="120" w:after="120"/>
        <w:rPr>
          <w:rFonts w:ascii="Comic Sans MS" w:hAnsi="Comic Sans MS"/>
        </w:rPr>
      </w:pPr>
      <w:r>
        <w:rPr>
          <w:rFonts w:ascii="Comic Sans MS" w:hAnsi="Comic Sans MS"/>
        </w:rPr>
        <w:t>Role of Signatory                                                                                      Chairperson</w:t>
      </w:r>
    </w:p>
    <w:p w14:paraId="6376071F" w14:textId="67BD53A3" w:rsidR="00FB0D52" w:rsidRDefault="00FB0D52" w:rsidP="009D3136">
      <w:pPr>
        <w:spacing w:before="120" w:after="120"/>
        <w:rPr>
          <w:rFonts w:eastAsia="Times New Roman"/>
          <w:color w:val="auto"/>
          <w:lang w:val="en-GB" w:eastAsia="en-GB" w:bidi="x-none"/>
        </w:rPr>
      </w:pPr>
      <w:r>
        <w:rPr>
          <w:rFonts w:ascii="Comic Sans MS" w:hAnsi="Comic Sans MS"/>
        </w:rPr>
        <w:t xml:space="preserve">Date of next substantive review                                            </w:t>
      </w:r>
      <w:r w:rsidR="00283209">
        <w:rPr>
          <w:rFonts w:ascii="Comic Sans MS" w:hAnsi="Comic Sans MS"/>
        </w:rPr>
        <w:t xml:space="preserve">                   </w:t>
      </w:r>
      <w:r w:rsidR="0082778B">
        <w:rPr>
          <w:rFonts w:ascii="Arial" w:hAnsi="Arial" w:cs="Arial"/>
        </w:rPr>
        <w:t>September</w:t>
      </w:r>
      <w:r w:rsidR="007E47AB">
        <w:rPr>
          <w:rFonts w:ascii="Arial" w:hAnsi="Arial" w:cs="Arial"/>
        </w:rPr>
        <w:t xml:space="preserve"> 202</w:t>
      </w:r>
      <w:r w:rsidR="0082778B">
        <w:rPr>
          <w:rFonts w:ascii="Arial" w:hAnsi="Arial" w:cs="Arial"/>
        </w:rPr>
        <w:t>6</w:t>
      </w:r>
    </w:p>
    <w:sectPr w:rsidR="00FB0D52">
      <w:headerReference w:type="even" r:id="rId8"/>
      <w:headerReference w:type="default" r:id="rId9"/>
      <w:footerReference w:type="even" r:id="rId10"/>
      <w:footerReference w:type="default" r:id="rId11"/>
      <w:headerReference w:type="first" r:id="rId12"/>
      <w:footerReference w:type="first" r:id="rId13"/>
      <w:pgSz w:w="11900" w:h="16840"/>
      <w:pgMar w:top="720" w:right="720" w:bottom="153" w:left="720" w:header="44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39F8" w14:textId="77777777" w:rsidR="00847447" w:rsidRDefault="00847447">
      <w:r>
        <w:separator/>
      </w:r>
    </w:p>
  </w:endnote>
  <w:endnote w:type="continuationSeparator" w:id="0">
    <w:p w14:paraId="22E55EC5" w14:textId="77777777" w:rsidR="00847447" w:rsidRDefault="0084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Bold">
    <w:altName w:val="Comic Sans MS"/>
    <w:panose1 w:val="030F0902030302020204"/>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CEEC" w14:textId="0E00C04F" w:rsidR="003E6252" w:rsidRDefault="00283209" w:rsidP="003E6252">
    <w:pPr>
      <w:pStyle w:val="FreeForm"/>
      <w:jc w:val="right"/>
      <w:rPr>
        <w:rFonts w:ascii="Times New Roman" w:eastAsia="Times New Roman" w:hAnsi="Times New Roman"/>
        <w:color w:val="auto"/>
        <w:sz w:val="20"/>
        <w:lang w:bidi="x-none"/>
      </w:rPr>
    </w:pPr>
    <w:r>
      <w:rPr>
        <w:sz w:val="18"/>
      </w:rPr>
      <w:t xml:space="preserve">Reviewed and updated </w:t>
    </w:r>
    <w:r w:rsidR="005608C3">
      <w:rPr>
        <w:sz w:val="18"/>
      </w:rPr>
      <w:t>LC</w:t>
    </w:r>
    <w:r>
      <w:rPr>
        <w:sz w:val="18"/>
      </w:rPr>
      <w:t xml:space="preserve"> </w:t>
    </w:r>
    <w:r w:rsidR="0082778B">
      <w:rPr>
        <w:sz w:val="18"/>
      </w:rPr>
      <w:t>01</w:t>
    </w:r>
    <w:r>
      <w:rPr>
        <w:sz w:val="18"/>
      </w:rPr>
      <w:t>/</w:t>
    </w:r>
    <w:r w:rsidR="0082778B">
      <w:rPr>
        <w:sz w:val="18"/>
      </w:rPr>
      <w:t>09</w:t>
    </w:r>
    <w:r w:rsidR="003E6252">
      <w:rPr>
        <w:sz w:val="18"/>
      </w:rPr>
      <w:t>/</w:t>
    </w:r>
    <w:r w:rsidR="001C20A1">
      <w:rPr>
        <w:sz w:val="18"/>
      </w:rPr>
      <w:t>2</w:t>
    </w:r>
    <w:r w:rsidR="0082778B">
      <w:rPr>
        <w:sz w:val="18"/>
      </w:rPr>
      <w:t>5</w:t>
    </w:r>
  </w:p>
  <w:p w14:paraId="0E0DE38B" w14:textId="77777777" w:rsidR="00FB0D52" w:rsidRDefault="00FB0D52">
    <w:pPr>
      <w:pStyle w:val="FreeFormA"/>
      <w:jc w:val="right"/>
      <w:rPr>
        <w:rFonts w:ascii="Times New Roman" w:eastAsia="Times New Roman" w:hAnsi="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AFA2" w14:textId="41437A8F" w:rsidR="003E6252" w:rsidRDefault="00283209" w:rsidP="003E6252">
    <w:pPr>
      <w:pStyle w:val="FreeForm"/>
      <w:jc w:val="right"/>
      <w:rPr>
        <w:rFonts w:ascii="Times New Roman" w:eastAsia="Times New Roman" w:hAnsi="Times New Roman"/>
        <w:color w:val="auto"/>
        <w:sz w:val="20"/>
        <w:lang w:bidi="x-none"/>
      </w:rPr>
    </w:pPr>
    <w:r>
      <w:rPr>
        <w:sz w:val="18"/>
      </w:rPr>
      <w:t xml:space="preserve">Reviewed and updated LC </w:t>
    </w:r>
    <w:r w:rsidR="0082778B">
      <w:rPr>
        <w:sz w:val="18"/>
      </w:rPr>
      <w:t>01</w:t>
    </w:r>
    <w:r>
      <w:rPr>
        <w:sz w:val="18"/>
      </w:rPr>
      <w:t>/</w:t>
    </w:r>
    <w:r w:rsidR="0082778B">
      <w:rPr>
        <w:sz w:val="18"/>
      </w:rPr>
      <w:t>09</w:t>
    </w:r>
    <w:r w:rsidR="003E6252">
      <w:rPr>
        <w:sz w:val="18"/>
      </w:rPr>
      <w:t>/</w:t>
    </w:r>
    <w:r w:rsidR="001C20A1">
      <w:rPr>
        <w:sz w:val="18"/>
      </w:rPr>
      <w:t>2</w:t>
    </w:r>
    <w:r w:rsidR="0082778B">
      <w:rPr>
        <w:sz w:val="18"/>
      </w:rPr>
      <w:t>5</w:t>
    </w:r>
  </w:p>
  <w:p w14:paraId="70FB95B7" w14:textId="77777777" w:rsidR="00FB0D52" w:rsidRDefault="00FB0D52">
    <w:pPr>
      <w:pStyle w:val="FreeFormA"/>
      <w:jc w:val="right"/>
      <w:rPr>
        <w:rFonts w:ascii="Times New Roman" w:eastAsia="Times New Roman" w:hAnsi="Times New Roman"/>
        <w:color w:val="auto"/>
        <w:sz w:val="20"/>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4D0D" w14:textId="77777777" w:rsidR="0082778B" w:rsidRDefault="00827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EF15" w14:textId="77777777" w:rsidR="00847447" w:rsidRDefault="00847447">
      <w:r>
        <w:separator/>
      </w:r>
    </w:p>
  </w:footnote>
  <w:footnote w:type="continuationSeparator" w:id="0">
    <w:p w14:paraId="71037ED6" w14:textId="77777777" w:rsidR="00847447" w:rsidRDefault="00847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CACA" w14:textId="77777777" w:rsidR="0082778B" w:rsidRDefault="00827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9DE7" w14:textId="77777777" w:rsidR="0082778B" w:rsidRDefault="00827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529D" w14:textId="77777777" w:rsidR="0082778B" w:rsidRDefault="00827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num w:numId="1" w16cid:durableId="1989823901">
    <w:abstractNumId w:val="0"/>
  </w:num>
  <w:num w:numId="2" w16cid:durableId="19643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A5"/>
    <w:rsid w:val="000036FC"/>
    <w:rsid w:val="000578C2"/>
    <w:rsid w:val="000A01F3"/>
    <w:rsid w:val="000A4E0C"/>
    <w:rsid w:val="000B24BA"/>
    <w:rsid w:val="00106F33"/>
    <w:rsid w:val="001147E9"/>
    <w:rsid w:val="001C20A1"/>
    <w:rsid w:val="0020617A"/>
    <w:rsid w:val="002279CA"/>
    <w:rsid w:val="00283209"/>
    <w:rsid w:val="00300799"/>
    <w:rsid w:val="003D058D"/>
    <w:rsid w:val="003E6252"/>
    <w:rsid w:val="004C6065"/>
    <w:rsid w:val="005608C3"/>
    <w:rsid w:val="00615183"/>
    <w:rsid w:val="006371FE"/>
    <w:rsid w:val="006F45B4"/>
    <w:rsid w:val="007370E0"/>
    <w:rsid w:val="007518B1"/>
    <w:rsid w:val="0076304B"/>
    <w:rsid w:val="007E47AB"/>
    <w:rsid w:val="008000E7"/>
    <w:rsid w:val="0082778B"/>
    <w:rsid w:val="00847447"/>
    <w:rsid w:val="00871D2B"/>
    <w:rsid w:val="008907E2"/>
    <w:rsid w:val="008B5B97"/>
    <w:rsid w:val="00915C21"/>
    <w:rsid w:val="0093314F"/>
    <w:rsid w:val="009D3136"/>
    <w:rsid w:val="009F3CF4"/>
    <w:rsid w:val="00AD591D"/>
    <w:rsid w:val="00B020A5"/>
    <w:rsid w:val="00B63561"/>
    <w:rsid w:val="00B86EF2"/>
    <w:rsid w:val="00BE1765"/>
    <w:rsid w:val="00C2310A"/>
    <w:rsid w:val="00C42307"/>
    <w:rsid w:val="00C83DB0"/>
    <w:rsid w:val="00CC59F5"/>
    <w:rsid w:val="00DF243E"/>
    <w:rsid w:val="00E32354"/>
    <w:rsid w:val="00EC6A9F"/>
    <w:rsid w:val="00F558C0"/>
    <w:rsid w:val="00FB0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1774AD"/>
  <w15:chartTrackingRefBased/>
  <w15:docId w15:val="{030B3A97-09F0-4A82-8351-8311792B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pPr>
      <w:spacing w:line="276" w:lineRule="auto"/>
      <w:jc w:val="center"/>
    </w:pPr>
    <w:rPr>
      <w:rFonts w:ascii="Lucida Grande" w:eastAsia="ヒラギノ角ゴ Pro W3" w:hAnsi="Lucida Grande"/>
      <w:color w:val="000000"/>
      <w:sz w:val="22"/>
    </w:rPr>
  </w:style>
  <w:style w:type="paragraph" w:customStyle="1" w:styleId="Header1">
    <w:name w:val="Header1"/>
    <w:pPr>
      <w:tabs>
        <w:tab w:val="center" w:pos="4153"/>
        <w:tab w:val="right" w:pos="8306"/>
      </w:tabs>
    </w:pPr>
    <w:rPr>
      <w:rFonts w:eastAsia="ヒラギノ角ゴ Pro W3"/>
      <w:color w:val="000000"/>
      <w:lang w:val="en-US"/>
    </w:rPr>
  </w:style>
  <w:style w:type="paragraph" w:styleId="Header">
    <w:name w:val="header"/>
    <w:basedOn w:val="Normal"/>
    <w:link w:val="HeaderChar"/>
    <w:locked/>
    <w:rsid w:val="007518B1"/>
    <w:pPr>
      <w:tabs>
        <w:tab w:val="center" w:pos="4513"/>
        <w:tab w:val="right" w:pos="9026"/>
      </w:tabs>
    </w:pPr>
  </w:style>
  <w:style w:type="character" w:customStyle="1" w:styleId="HeaderChar">
    <w:name w:val="Header Char"/>
    <w:link w:val="Header"/>
    <w:rsid w:val="007518B1"/>
    <w:rPr>
      <w:rFonts w:eastAsia="ヒラギノ角ゴ Pro W3"/>
      <w:color w:val="000000"/>
      <w:szCs w:val="24"/>
      <w:lang w:val="en-US" w:eastAsia="en-US"/>
    </w:rPr>
  </w:style>
  <w:style w:type="paragraph" w:styleId="Footer">
    <w:name w:val="footer"/>
    <w:basedOn w:val="Normal"/>
    <w:link w:val="FooterChar"/>
    <w:locked/>
    <w:rsid w:val="007518B1"/>
    <w:pPr>
      <w:tabs>
        <w:tab w:val="center" w:pos="4513"/>
        <w:tab w:val="right" w:pos="9026"/>
      </w:tabs>
    </w:pPr>
  </w:style>
  <w:style w:type="character" w:customStyle="1" w:styleId="FooterChar">
    <w:name w:val="Footer Char"/>
    <w:link w:val="Footer"/>
    <w:rsid w:val="007518B1"/>
    <w:rPr>
      <w:rFonts w:eastAsia="ヒラギノ角ゴ Pro W3"/>
      <w:color w:val="000000"/>
      <w:szCs w:val="24"/>
      <w:lang w:val="en-US" w:eastAsia="en-US"/>
    </w:rPr>
  </w:style>
  <w:style w:type="paragraph" w:customStyle="1" w:styleId="FreeForm">
    <w:name w:val="Free Form"/>
    <w:rsid w:val="003E6252"/>
    <w:pPr>
      <w:spacing w:line="276" w:lineRule="auto"/>
      <w:jc w:val="center"/>
    </w:pPr>
    <w:rPr>
      <w:rFonts w:ascii="Calibri" w:eastAsia="ヒラギノ角ゴ Pro W3" w:hAnsi="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simondclare@hotmail.com</cp:lastModifiedBy>
  <cp:revision>2</cp:revision>
  <cp:lastPrinted>2015-01-18T17:03:00Z</cp:lastPrinted>
  <dcterms:created xsi:type="dcterms:W3CDTF">2025-08-31T11:29:00Z</dcterms:created>
  <dcterms:modified xsi:type="dcterms:W3CDTF">2025-08-31T11:29:00Z</dcterms:modified>
</cp:coreProperties>
</file>